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5B0" w:rsidRPr="001B167F" w:rsidRDefault="00AD2BE7" w:rsidP="006315B0">
      <w:pPr>
        <w:pStyle w:val="ListParagraph"/>
      </w:pPr>
      <w:r w:rsidRPr="001B167F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CDA7EBF" wp14:editId="253D44C6">
            <wp:simplePos x="0" y="0"/>
            <wp:positionH relativeFrom="margin">
              <wp:align>center</wp:align>
            </wp:positionH>
            <wp:positionV relativeFrom="margin">
              <wp:posOffset>-377072</wp:posOffset>
            </wp:positionV>
            <wp:extent cx="7056755" cy="2141855"/>
            <wp:effectExtent l="0" t="0" r="0" b="0"/>
            <wp:wrapNone/>
            <wp:docPr id="25" name="Picture 2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755" cy="214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15B0" w:rsidRPr="001B16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2BE7" w:rsidRPr="001B167F" w:rsidRDefault="00AD2BE7" w:rsidP="00AD2BE7"/>
    <w:p w:rsidR="00AD2BE7" w:rsidRPr="001B167F" w:rsidRDefault="00AD2BE7" w:rsidP="00AD2BE7"/>
    <w:p w:rsidR="00AD2BE7" w:rsidRPr="001B167F" w:rsidRDefault="00AD2BE7" w:rsidP="00AD2BE7"/>
    <w:p w:rsidR="00AD2BE7" w:rsidRPr="001B167F" w:rsidRDefault="00AD2BE7" w:rsidP="00AD2BE7"/>
    <w:p w:rsidR="00AD2BE7" w:rsidRPr="001B167F" w:rsidRDefault="00AD2BE7" w:rsidP="00AD2BE7"/>
    <w:p w:rsidR="00AD2BE7" w:rsidRPr="00BE218C" w:rsidRDefault="009C77B7" w:rsidP="00D57379">
      <w:pPr>
        <w:ind w:left="2160"/>
        <w:rPr>
          <w:rFonts w:ascii="Arial" w:hAnsi="Arial" w:cs="Arial"/>
          <w:b/>
        </w:rPr>
      </w:pPr>
      <w:r w:rsidRPr="00BE218C">
        <w:rPr>
          <w:rFonts w:ascii="Arial" w:hAnsi="Arial" w:cs="Arial"/>
          <w:b/>
        </w:rPr>
        <w:t xml:space="preserve">ADVERTING DATE: </w:t>
      </w:r>
      <w:r w:rsidR="00A21137">
        <w:rPr>
          <w:rFonts w:ascii="Arial" w:hAnsi="Arial" w:cs="Arial"/>
          <w:b/>
        </w:rPr>
        <w:t>12</w:t>
      </w:r>
      <w:r w:rsidR="00D015FB">
        <w:rPr>
          <w:rFonts w:ascii="Arial" w:hAnsi="Arial" w:cs="Arial"/>
          <w:b/>
        </w:rPr>
        <w:t xml:space="preserve"> APRIL</w:t>
      </w:r>
      <w:r w:rsidR="001C0FF3" w:rsidRPr="00BE218C">
        <w:rPr>
          <w:rFonts w:ascii="Arial" w:hAnsi="Arial" w:cs="Arial"/>
          <w:b/>
        </w:rPr>
        <w:t xml:space="preserve"> 2017</w:t>
      </w:r>
    </w:p>
    <w:p w:rsidR="00EC77D9" w:rsidRPr="00D015FB" w:rsidRDefault="00724C63" w:rsidP="00EC77D9">
      <w:pPr>
        <w:rPr>
          <w:rFonts w:ascii="Arial" w:hAnsi="Arial" w:cs="Arial"/>
          <w:b/>
        </w:rPr>
      </w:pPr>
      <w:r w:rsidRPr="00BE218C">
        <w:rPr>
          <w:rFonts w:ascii="Arial" w:hAnsi="Arial" w:cs="Arial"/>
        </w:rPr>
        <w:tab/>
      </w:r>
      <w:r w:rsidRPr="00BE218C">
        <w:rPr>
          <w:rFonts w:ascii="Arial" w:hAnsi="Arial" w:cs="Arial"/>
        </w:rPr>
        <w:tab/>
      </w:r>
      <w:r w:rsidR="00D57379" w:rsidRPr="00BE218C">
        <w:rPr>
          <w:rFonts w:ascii="Arial" w:hAnsi="Arial" w:cs="Arial"/>
        </w:rPr>
        <w:tab/>
      </w:r>
      <w:r w:rsidR="00D57379" w:rsidRPr="00BE218C">
        <w:rPr>
          <w:rFonts w:ascii="Arial" w:hAnsi="Arial" w:cs="Arial"/>
        </w:rPr>
        <w:tab/>
      </w:r>
      <w:r w:rsidR="00FD4DC1">
        <w:rPr>
          <w:rFonts w:ascii="Arial" w:hAnsi="Arial" w:cs="Arial"/>
          <w:b/>
        </w:rPr>
        <w:t>U</w:t>
      </w:r>
      <w:r w:rsidR="006B6840">
        <w:rPr>
          <w:rFonts w:ascii="Arial" w:hAnsi="Arial" w:cs="Arial"/>
          <w:b/>
        </w:rPr>
        <w:t>MZ/2016-17/CS</w:t>
      </w:r>
      <w:r w:rsidR="00D5555C">
        <w:rPr>
          <w:rFonts w:ascii="Arial" w:hAnsi="Arial" w:cs="Arial"/>
          <w:b/>
        </w:rPr>
        <w:t>/</w:t>
      </w:r>
      <w:r w:rsidR="006B6840">
        <w:rPr>
          <w:rFonts w:ascii="Arial" w:hAnsi="Arial" w:cs="Arial"/>
          <w:b/>
        </w:rPr>
        <w:t>FRAME TENT MARATHON</w:t>
      </w:r>
      <w:r w:rsidR="00A21137">
        <w:rPr>
          <w:rFonts w:ascii="Arial" w:hAnsi="Arial" w:cs="Arial"/>
          <w:b/>
        </w:rPr>
        <w:t>/003</w:t>
      </w:r>
    </w:p>
    <w:p w:rsidR="0036166D" w:rsidRPr="00BE218C" w:rsidRDefault="00F27ADC" w:rsidP="001C0FF3">
      <w:pPr>
        <w:pStyle w:val="Title"/>
        <w:rPr>
          <w:rFonts w:cs="Arial"/>
          <w:sz w:val="22"/>
          <w:szCs w:val="22"/>
        </w:rPr>
      </w:pPr>
      <w:r w:rsidRPr="00BE218C">
        <w:rPr>
          <w:rFonts w:cs="Arial"/>
          <w:sz w:val="22"/>
          <w:szCs w:val="22"/>
        </w:rPr>
        <w:t>service provider t</w:t>
      </w:r>
      <w:r w:rsidR="00E64C09" w:rsidRPr="00BE218C">
        <w:rPr>
          <w:rFonts w:cs="Arial"/>
          <w:sz w:val="22"/>
          <w:szCs w:val="22"/>
        </w:rPr>
        <w:t>o</w:t>
      </w:r>
      <w:r w:rsidR="006B6840">
        <w:rPr>
          <w:rFonts w:cs="Arial"/>
          <w:sz w:val="22"/>
          <w:szCs w:val="22"/>
        </w:rPr>
        <w:t xml:space="preserve"> HIRE FRAMED TENT AS</w:t>
      </w:r>
      <w:r w:rsidR="00AA0E06">
        <w:rPr>
          <w:rFonts w:cs="Arial"/>
          <w:sz w:val="22"/>
          <w:szCs w:val="22"/>
        </w:rPr>
        <w:t xml:space="preserve"> PER SPECIFICATION</w:t>
      </w:r>
      <w:r w:rsidR="00A94830" w:rsidRPr="00BE218C">
        <w:rPr>
          <w:rFonts w:cs="Arial"/>
          <w:sz w:val="22"/>
          <w:szCs w:val="22"/>
        </w:rPr>
        <w:t>.</w:t>
      </w:r>
    </w:p>
    <w:p w:rsidR="00AD2BE7" w:rsidRPr="00BE218C" w:rsidRDefault="00AD2BE7" w:rsidP="00AD2BE7">
      <w:pPr>
        <w:spacing w:line="240" w:lineRule="exact"/>
        <w:rPr>
          <w:rFonts w:ascii="Arial Narrow" w:hAnsi="Arial Narrow" w:cs="Aharoni"/>
        </w:rPr>
      </w:pPr>
      <w:r w:rsidRPr="00BE218C">
        <w:rPr>
          <w:rFonts w:ascii="Arial Narrow" w:hAnsi="Arial Narrow" w:cs="Aharoni"/>
        </w:rPr>
        <w:t>Bidders are hereby invited to submit propo</w:t>
      </w:r>
      <w:r w:rsidR="00E74934" w:rsidRPr="00BE218C">
        <w:rPr>
          <w:rFonts w:ascii="Arial Narrow" w:hAnsi="Arial Narrow" w:cs="Aharoni"/>
        </w:rPr>
        <w:t>sals</w:t>
      </w:r>
      <w:r w:rsidR="009958EE">
        <w:rPr>
          <w:rFonts w:ascii="Arial Narrow" w:hAnsi="Arial Narrow" w:cs="Aharoni"/>
        </w:rPr>
        <w:t>/Quotations</w:t>
      </w:r>
      <w:r w:rsidR="00E74934" w:rsidRPr="00BE218C">
        <w:rPr>
          <w:rFonts w:ascii="Arial Narrow" w:hAnsi="Arial Narrow" w:cs="Aharoni"/>
        </w:rPr>
        <w:t xml:space="preserve"> </w:t>
      </w:r>
      <w:r w:rsidR="006B6840" w:rsidRPr="00BE218C">
        <w:rPr>
          <w:rFonts w:ascii="Arial Narrow" w:hAnsi="Arial Narrow" w:cs="Aharoni"/>
        </w:rPr>
        <w:t>for</w:t>
      </w:r>
      <w:r w:rsidR="006B6840">
        <w:rPr>
          <w:rFonts w:ascii="Arial Narrow" w:hAnsi="Arial Narrow" w:cs="Aharoni"/>
        </w:rPr>
        <w:t xml:space="preserve"> Hire Framed Marquee Tent</w:t>
      </w:r>
      <w:r w:rsidR="00713224">
        <w:rPr>
          <w:rFonts w:ascii="Arial Narrow" w:hAnsi="Arial Narrow" w:cs="Aharoni"/>
        </w:rPr>
        <w:t xml:space="preserve"> as</w:t>
      </w:r>
      <w:r w:rsidR="00D015FB">
        <w:rPr>
          <w:rFonts w:ascii="Arial Narrow" w:hAnsi="Arial Narrow" w:cs="Aharoni"/>
        </w:rPr>
        <w:t xml:space="preserve"> per specification</w:t>
      </w:r>
      <w:r w:rsidR="00837938" w:rsidRPr="00BE218C">
        <w:rPr>
          <w:rFonts w:ascii="Arial Narrow" w:hAnsi="Arial Narrow" w:cs="Aharoni"/>
        </w:rPr>
        <w:t>.</w:t>
      </w:r>
      <w:r w:rsidR="00D015FB">
        <w:rPr>
          <w:rFonts w:ascii="Arial Narrow" w:hAnsi="Arial Narrow" w:cs="Aharoni"/>
        </w:rPr>
        <w:t xml:space="preserve"> Specifications</w:t>
      </w:r>
      <w:r w:rsidR="001B6293" w:rsidRPr="00BE218C">
        <w:rPr>
          <w:rFonts w:ascii="Arial Narrow" w:hAnsi="Arial Narrow" w:cs="Aharoni"/>
        </w:rPr>
        <w:t xml:space="preserve"> are available at SCM office for free.</w:t>
      </w:r>
    </w:p>
    <w:p w:rsidR="00AD2BE7" w:rsidRPr="00BE218C" w:rsidRDefault="00AD2BE7" w:rsidP="00AD2BE7">
      <w:pPr>
        <w:spacing w:line="240" w:lineRule="exact"/>
        <w:rPr>
          <w:rFonts w:ascii="Arial Narrow" w:hAnsi="Arial Narrow" w:cs="Aharoni"/>
          <w:b/>
        </w:rPr>
      </w:pPr>
      <w:r w:rsidRPr="00BE218C">
        <w:rPr>
          <w:rFonts w:ascii="Arial Narrow" w:hAnsi="Arial Narrow" w:cs="Aharoni"/>
          <w:b/>
        </w:rPr>
        <w:t>MANDATORY DOCUMENTS TO BE SUBMITTED FAILURE TO DO SO WILL LEAD TO</w:t>
      </w:r>
      <w:bookmarkStart w:id="0" w:name="_GoBack"/>
      <w:bookmarkEnd w:id="0"/>
      <w:r w:rsidRPr="00BE218C">
        <w:rPr>
          <w:rFonts w:ascii="Arial Narrow" w:hAnsi="Arial Narrow" w:cs="Aharoni"/>
          <w:b/>
        </w:rPr>
        <w:t xml:space="preserve"> BE NON RESPONSIVE.</w:t>
      </w:r>
    </w:p>
    <w:p w:rsidR="00AD2BE7" w:rsidRPr="00BE218C" w:rsidRDefault="00AD2BE7" w:rsidP="00AD2BE7">
      <w:pPr>
        <w:rPr>
          <w:rFonts w:ascii="Arial Narrow" w:hAnsi="Arial Narrow" w:cs="Aharoni"/>
          <w:b/>
        </w:rPr>
      </w:pPr>
      <w:r w:rsidRPr="00BE218C">
        <w:rPr>
          <w:rFonts w:ascii="Arial Narrow" w:hAnsi="Arial Narrow" w:cs="Aharoni"/>
        </w:rPr>
        <w:t>Umzimvubu Local Municipality Supply Chain Management will apply. A valid Original Tax Clearance Certificate or confirmation from SARS with a verification pin, certified copy of company Registration/Founding Statement/CIPC</w:t>
      </w:r>
      <w:r w:rsidR="00CE409E" w:rsidRPr="00BE218C">
        <w:rPr>
          <w:rFonts w:ascii="Arial Narrow" w:hAnsi="Arial Narrow" w:cs="Aharoni"/>
        </w:rPr>
        <w:t xml:space="preserve"> </w:t>
      </w:r>
      <w:r w:rsidRPr="00BE218C">
        <w:rPr>
          <w:rFonts w:ascii="Arial Narrow" w:hAnsi="Arial Narrow" w:cs="Aharoni"/>
        </w:rPr>
        <w:t>Document</w:t>
      </w:r>
      <w:r w:rsidR="00CE409E" w:rsidRPr="00BE218C">
        <w:rPr>
          <w:rFonts w:ascii="Arial Narrow" w:hAnsi="Arial Narrow" w:cs="Aharoni"/>
        </w:rPr>
        <w:t>s</w:t>
      </w:r>
      <w:r w:rsidRPr="00BE218C">
        <w:rPr>
          <w:rFonts w:ascii="Arial Narrow" w:hAnsi="Arial Narrow" w:cs="Aharoni"/>
        </w:rPr>
        <w:t>. Certified BBBEE certificate and a combined BBBEE for a joint venture (non-elimination item). JV Ag</w:t>
      </w:r>
      <w:r w:rsidR="00CE409E" w:rsidRPr="00BE218C">
        <w:rPr>
          <w:rFonts w:ascii="Arial Narrow" w:hAnsi="Arial Narrow" w:cs="Aharoni"/>
        </w:rPr>
        <w:t>reement for Joint venture. 80/20</w:t>
      </w:r>
      <w:r w:rsidRPr="00BE218C">
        <w:rPr>
          <w:rFonts w:ascii="Arial Narrow" w:hAnsi="Arial Narrow" w:cs="Aharoni"/>
        </w:rPr>
        <w:t xml:space="preserve"> evaluation criteria. Prices quoted must be firm and must be inclusive of VAT for vat vendors. Certified ID Copies of Managing Directors/ </w:t>
      </w:r>
      <w:r w:rsidR="00CE409E" w:rsidRPr="00BE218C">
        <w:rPr>
          <w:rFonts w:ascii="Arial Narrow" w:hAnsi="Arial Narrow" w:cs="Aharoni"/>
        </w:rPr>
        <w:t>Owners. CSD Registration and MBD forms 4, 8 and 9 are</w:t>
      </w:r>
      <w:r w:rsidRPr="00BE218C">
        <w:rPr>
          <w:rFonts w:ascii="Arial Narrow" w:hAnsi="Arial Narrow" w:cs="Aharoni"/>
        </w:rPr>
        <w:t xml:space="preserve"> compulsory submission and </w:t>
      </w:r>
      <w:r w:rsidRPr="00BE218C">
        <w:rPr>
          <w:rFonts w:ascii="Arial" w:hAnsi="Arial" w:cs="Aharoni"/>
          <w:iCs/>
          <w:color w:val="000000"/>
        </w:rPr>
        <w:t>Billing Clearance certificate or Statement of Municipal Accounts.</w:t>
      </w:r>
      <w:r w:rsidR="00B764C8" w:rsidRPr="00BE218C">
        <w:rPr>
          <w:rFonts w:ascii="Arial" w:hAnsi="Arial" w:cs="Aharoni"/>
          <w:iCs/>
          <w:color w:val="000000"/>
        </w:rPr>
        <w:t xml:space="preserve"> </w:t>
      </w:r>
      <w:r w:rsidR="00CE409E" w:rsidRPr="00BE218C">
        <w:rPr>
          <w:rFonts w:ascii="Arial" w:hAnsi="Arial" w:cs="Aharoni"/>
          <w:iCs/>
          <w:color w:val="000000"/>
        </w:rPr>
        <w:t>Certi</w:t>
      </w:r>
      <w:r w:rsidR="00B764C8" w:rsidRPr="00BE218C">
        <w:rPr>
          <w:rFonts w:ascii="Arial" w:hAnsi="Arial" w:cs="Aharoni"/>
          <w:iCs/>
          <w:color w:val="000000"/>
        </w:rPr>
        <w:t>fied copies of Certificate</w:t>
      </w:r>
      <w:r w:rsidR="00F27ADC" w:rsidRPr="00BE218C">
        <w:rPr>
          <w:rFonts w:ascii="Arial" w:hAnsi="Arial" w:cs="Aharoni"/>
          <w:iCs/>
          <w:color w:val="000000"/>
        </w:rPr>
        <w:t xml:space="preserve">s </w:t>
      </w:r>
      <w:r w:rsidR="00EA2B25" w:rsidRPr="00BE218C">
        <w:rPr>
          <w:rFonts w:ascii="Arial" w:hAnsi="Arial" w:cs="Aharoni"/>
          <w:iCs/>
          <w:color w:val="000000"/>
        </w:rPr>
        <w:t>must not be</w:t>
      </w:r>
      <w:r w:rsidR="00B764C8" w:rsidRPr="00BE218C">
        <w:rPr>
          <w:rFonts w:ascii="Arial" w:hAnsi="Arial" w:cs="Aharoni"/>
          <w:iCs/>
          <w:color w:val="000000"/>
        </w:rPr>
        <w:t xml:space="preserve"> later than 90 days</w:t>
      </w:r>
      <w:r w:rsidR="00F27ADC" w:rsidRPr="00BE218C">
        <w:rPr>
          <w:rFonts w:ascii="Arial" w:hAnsi="Arial" w:cs="Aharoni"/>
          <w:iCs/>
          <w:color w:val="000000"/>
        </w:rPr>
        <w:t xml:space="preserve"> of closing date</w:t>
      </w:r>
      <w:r w:rsidR="00B764C8" w:rsidRPr="00BE218C">
        <w:rPr>
          <w:rFonts w:ascii="Arial" w:hAnsi="Arial" w:cs="Aharoni"/>
          <w:iCs/>
          <w:color w:val="000000"/>
        </w:rPr>
        <w:t>.</w:t>
      </w:r>
      <w:r w:rsidRPr="00BE218C">
        <w:rPr>
          <w:rFonts w:ascii="Arial Narrow" w:hAnsi="Arial Narrow" w:cs="Aharoni"/>
        </w:rPr>
        <w:t xml:space="preserve"> </w:t>
      </w:r>
      <w:r w:rsidRPr="00BE218C">
        <w:rPr>
          <w:rFonts w:ascii="Arial Narrow" w:hAnsi="Arial Narrow" w:cs="Aharoni"/>
          <w:b/>
        </w:rPr>
        <w:t>No couriered, faxed, e-mailed and late tenders wil</w:t>
      </w:r>
      <w:r w:rsidR="009A6E12" w:rsidRPr="00BE218C">
        <w:rPr>
          <w:rFonts w:ascii="Arial Narrow" w:hAnsi="Arial Narrow" w:cs="Aharoni"/>
          <w:b/>
        </w:rPr>
        <w:t>l be accepted</w:t>
      </w:r>
      <w:r w:rsidRPr="00BE218C">
        <w:rPr>
          <w:rFonts w:ascii="Arial Narrow" w:hAnsi="Arial Narrow" w:cs="Aharoni"/>
        </w:rPr>
        <w:t>.</w:t>
      </w:r>
      <w:r w:rsidRPr="00BE218C">
        <w:rPr>
          <w:rFonts w:ascii="Arial" w:hAnsi="Arial" w:cs="Aharoni"/>
          <w:b/>
        </w:rPr>
        <w:t xml:space="preserve"> </w:t>
      </w:r>
      <w:r w:rsidRPr="00BE218C">
        <w:rPr>
          <w:rFonts w:ascii="Arial Narrow" w:hAnsi="Arial Narrow" w:cs="Aharoni"/>
        </w:rPr>
        <w:t xml:space="preserve">Umzimvubu Local Municipality reserves the right not to appoint and value for money will be </w:t>
      </w:r>
      <w:r w:rsidR="00EA2B25" w:rsidRPr="00BE218C">
        <w:rPr>
          <w:rFonts w:ascii="Arial Narrow" w:hAnsi="Arial Narrow" w:cs="Aharoni"/>
        </w:rPr>
        <w:t>the key determinant. All quotation must be deposited in the quotation</w:t>
      </w:r>
      <w:r w:rsidRPr="00BE218C">
        <w:rPr>
          <w:rFonts w:ascii="Arial Narrow" w:hAnsi="Arial Narrow" w:cs="Aharoni"/>
        </w:rPr>
        <w:t xml:space="preserve"> box situated at </w:t>
      </w:r>
      <w:r w:rsidRPr="00BE218C">
        <w:rPr>
          <w:rFonts w:ascii="Arial" w:hAnsi="Arial" w:cs="Aharoni"/>
          <w:b/>
        </w:rPr>
        <w:t xml:space="preserve">Umzimvubu Local Municipality </w:t>
      </w:r>
      <w:r w:rsidRPr="00BE218C">
        <w:rPr>
          <w:rFonts w:ascii="Arial" w:hAnsi="Arial" w:cs="Aharoni"/>
        </w:rPr>
        <w:t>Offices at</w:t>
      </w:r>
      <w:r w:rsidR="00EA2B25" w:rsidRPr="00BE218C">
        <w:rPr>
          <w:rFonts w:ascii="Arial" w:hAnsi="Arial" w:cs="Aharoni"/>
        </w:rPr>
        <w:t xml:space="preserve"> SCM office</w:t>
      </w:r>
      <w:r w:rsidRPr="00BE218C">
        <w:rPr>
          <w:rFonts w:ascii="Arial" w:hAnsi="Arial" w:cs="Aharoni"/>
        </w:rPr>
        <w:t xml:space="preserve"> </w:t>
      </w:r>
      <w:r w:rsidRPr="00BE218C">
        <w:rPr>
          <w:rFonts w:ascii="Arial" w:hAnsi="Arial" w:cs="Aharoni"/>
          <w:b/>
          <w:bCs/>
        </w:rPr>
        <w:t>813 Main Street, Mt Frere</w:t>
      </w:r>
      <w:r w:rsidRPr="00BE218C">
        <w:rPr>
          <w:rFonts w:ascii="Arial" w:hAnsi="Arial" w:cs="Aharoni"/>
        </w:rPr>
        <w:t xml:space="preserve"> not later than </w:t>
      </w:r>
      <w:r w:rsidRPr="00BE218C">
        <w:rPr>
          <w:rFonts w:ascii="Arial" w:hAnsi="Arial" w:cs="Aharoni"/>
          <w:b/>
        </w:rPr>
        <w:t xml:space="preserve">12h00 </w:t>
      </w:r>
      <w:r w:rsidRPr="00BE218C">
        <w:rPr>
          <w:rFonts w:ascii="Arial" w:hAnsi="Arial" w:cs="Aharoni"/>
        </w:rPr>
        <w:t>noon</w:t>
      </w:r>
      <w:r w:rsidRPr="00BE218C">
        <w:rPr>
          <w:rFonts w:ascii="Arial" w:hAnsi="Arial" w:cs="Aharoni"/>
          <w:b/>
        </w:rPr>
        <w:t xml:space="preserve"> </w:t>
      </w:r>
      <w:r w:rsidRPr="00BE218C">
        <w:rPr>
          <w:rFonts w:ascii="Arial" w:hAnsi="Arial" w:cs="Aharoni"/>
        </w:rPr>
        <w:t>on</w:t>
      </w:r>
      <w:r w:rsidR="00A21137">
        <w:rPr>
          <w:rFonts w:ascii="Arial" w:hAnsi="Arial" w:cs="Aharoni"/>
          <w:b/>
        </w:rPr>
        <w:t xml:space="preserve"> 25</w:t>
      </w:r>
      <w:r w:rsidR="00676F80">
        <w:rPr>
          <w:rFonts w:ascii="Arial" w:hAnsi="Arial" w:cs="Aharoni"/>
          <w:b/>
        </w:rPr>
        <w:t xml:space="preserve"> April</w:t>
      </w:r>
      <w:r w:rsidR="00AF3095" w:rsidRPr="00BE218C">
        <w:rPr>
          <w:rFonts w:ascii="Arial" w:hAnsi="Arial" w:cs="Aharoni"/>
          <w:b/>
        </w:rPr>
        <w:t xml:space="preserve"> </w:t>
      </w:r>
      <w:r w:rsidR="001C0FF3" w:rsidRPr="00BE218C">
        <w:rPr>
          <w:rFonts w:ascii="Arial" w:hAnsi="Arial" w:cs="Aharoni"/>
          <w:b/>
        </w:rPr>
        <w:t>2017</w:t>
      </w:r>
      <w:r w:rsidRPr="00BE218C">
        <w:rPr>
          <w:rFonts w:ascii="Arial" w:hAnsi="Arial" w:cs="Aharoni"/>
        </w:rPr>
        <w:t xml:space="preserve">, </w:t>
      </w:r>
      <w:r w:rsidRPr="00BE218C">
        <w:rPr>
          <w:rFonts w:ascii="Arial Narrow" w:hAnsi="Arial Narrow" w:cs="Aharoni"/>
        </w:rPr>
        <w:t>where they will be opened in public. All tenders must be clearly</w:t>
      </w:r>
      <w:r w:rsidR="00382B80" w:rsidRPr="00BE218C">
        <w:rPr>
          <w:rFonts w:ascii="Arial Narrow" w:hAnsi="Arial Narrow" w:cs="Aharoni"/>
        </w:rPr>
        <w:t xml:space="preserve"> marked “Name of the project or</w:t>
      </w:r>
      <w:r w:rsidRPr="00BE218C">
        <w:rPr>
          <w:rFonts w:ascii="Arial Narrow" w:hAnsi="Arial Narrow" w:cs="Aharoni"/>
        </w:rPr>
        <w:t xml:space="preserve"> R</w:t>
      </w:r>
      <w:r w:rsidR="00382B80" w:rsidRPr="00BE218C">
        <w:rPr>
          <w:rFonts w:ascii="Arial Narrow" w:hAnsi="Arial Narrow" w:cs="Aharoni"/>
        </w:rPr>
        <w:t>eference number’’.</w:t>
      </w:r>
      <w:r w:rsidR="00EA2B25" w:rsidRPr="00BE218C">
        <w:rPr>
          <w:rFonts w:ascii="Arial Narrow" w:hAnsi="Arial Narrow" w:cs="Aharoni"/>
        </w:rPr>
        <w:t xml:space="preserve"> All service providers must be registered on CSD and submit </w:t>
      </w:r>
      <w:r w:rsidR="00D06A48" w:rsidRPr="00BE218C">
        <w:rPr>
          <w:rFonts w:ascii="Arial Narrow" w:hAnsi="Arial Narrow" w:cs="Aharoni"/>
        </w:rPr>
        <w:t>proof.</w:t>
      </w:r>
      <w:r w:rsidR="00D06A48">
        <w:rPr>
          <w:rFonts w:ascii="Arial Narrow" w:hAnsi="Arial Narrow" w:cs="Aharoni"/>
        </w:rPr>
        <w:t xml:space="preserve"> </w:t>
      </w:r>
    </w:p>
    <w:p w:rsidR="00AD2BE7" w:rsidRPr="00BE218C" w:rsidRDefault="00AD2BE7" w:rsidP="00AD2BE7">
      <w:pPr>
        <w:rPr>
          <w:rFonts w:ascii="Arial Narrow" w:hAnsi="Arial Narrow" w:cs="Aharoni"/>
        </w:rPr>
      </w:pPr>
      <w:r w:rsidRPr="00BE218C">
        <w:rPr>
          <w:rFonts w:ascii="Arial Narrow" w:hAnsi="Arial Narrow" w:cs="Aharoni"/>
        </w:rPr>
        <w:t xml:space="preserve">The municipality will not make award any award </w:t>
      </w:r>
      <w:r w:rsidR="00F96C6D" w:rsidRPr="00BE218C">
        <w:rPr>
          <w:rFonts w:ascii="Arial Narrow" w:hAnsi="Arial Narrow" w:cs="Aharoni"/>
        </w:rPr>
        <w:t xml:space="preserve">to a person </w:t>
      </w:r>
      <w:r w:rsidRPr="00BE218C">
        <w:rPr>
          <w:rFonts w:ascii="Arial Narrow" w:hAnsi="Arial Narrow" w:cs="Aharoni"/>
        </w:rPr>
        <w:t>or persons working for the state.</w:t>
      </w:r>
    </w:p>
    <w:p w:rsidR="00AD2BE7" w:rsidRPr="00BE218C" w:rsidRDefault="00F96C6D" w:rsidP="00AD2BE7">
      <w:pPr>
        <w:rPr>
          <w:rFonts w:ascii="Arial Narrow" w:hAnsi="Arial Narrow" w:cs="Arial"/>
        </w:rPr>
      </w:pPr>
      <w:r w:rsidRPr="00BE218C">
        <w:rPr>
          <w:rFonts w:ascii="Arial Narrow" w:hAnsi="Arial Narrow" w:cs="Arial"/>
          <w:b/>
        </w:rPr>
        <w:t xml:space="preserve">Enquiries: </w:t>
      </w:r>
      <w:r w:rsidR="00AD2BE7" w:rsidRPr="00BE218C">
        <w:rPr>
          <w:rFonts w:ascii="Arial Narrow" w:hAnsi="Arial Narrow" w:cs="Arial"/>
        </w:rPr>
        <w:t xml:space="preserve">All technical </w:t>
      </w:r>
      <w:r w:rsidR="00BD044D" w:rsidRPr="00BE218C">
        <w:rPr>
          <w:rFonts w:ascii="Arial Narrow" w:hAnsi="Arial Narrow" w:cs="Arial"/>
        </w:rPr>
        <w:t xml:space="preserve">enquiries may </w:t>
      </w:r>
      <w:r w:rsidR="001C0FF3" w:rsidRPr="00BE218C">
        <w:rPr>
          <w:rFonts w:ascii="Arial Narrow" w:hAnsi="Arial Narrow" w:cs="Arial"/>
        </w:rPr>
        <w:t>be direc</w:t>
      </w:r>
      <w:r w:rsidR="00E64C09" w:rsidRPr="00BE218C">
        <w:rPr>
          <w:rFonts w:ascii="Arial Narrow" w:hAnsi="Arial Narrow" w:cs="Arial"/>
        </w:rPr>
        <w:t>te</w:t>
      </w:r>
      <w:r w:rsidR="00D57379" w:rsidRPr="00BE218C">
        <w:rPr>
          <w:rFonts w:ascii="Arial Narrow" w:hAnsi="Arial Narrow" w:cs="Arial"/>
        </w:rPr>
        <w:t>d</w:t>
      </w:r>
      <w:r w:rsidR="006B6840">
        <w:rPr>
          <w:rFonts w:ascii="Arial Narrow" w:hAnsi="Arial Narrow" w:cs="Arial"/>
        </w:rPr>
        <w:t xml:space="preserve"> to Mrs </w:t>
      </w:r>
      <w:proofErr w:type="spellStart"/>
      <w:r w:rsidR="006B6840">
        <w:rPr>
          <w:rFonts w:ascii="Arial Narrow" w:hAnsi="Arial Narrow" w:cs="Arial"/>
        </w:rPr>
        <w:t>Kubone</w:t>
      </w:r>
      <w:proofErr w:type="spellEnd"/>
      <w:r w:rsidR="00934873" w:rsidRPr="00BE218C">
        <w:rPr>
          <w:rFonts w:ascii="Arial Narrow" w:hAnsi="Arial Narrow" w:cs="Arial"/>
        </w:rPr>
        <w:t xml:space="preserve"> </w:t>
      </w:r>
      <w:r w:rsidR="006B6840">
        <w:rPr>
          <w:rFonts w:ascii="Arial Narrow" w:hAnsi="Arial Narrow" w:cs="Arial"/>
        </w:rPr>
        <w:t>039 255 8509</w:t>
      </w:r>
      <w:r w:rsidR="00603B5A" w:rsidRPr="00BE218C">
        <w:rPr>
          <w:rFonts w:ascii="Arial Narrow" w:hAnsi="Arial Narrow" w:cs="Arial"/>
        </w:rPr>
        <w:t xml:space="preserve"> / </w:t>
      </w:r>
      <w:r w:rsidR="001C0FF3" w:rsidRPr="00BE218C">
        <w:rPr>
          <w:rFonts w:ascii="Arial Narrow" w:hAnsi="Arial Narrow" w:cs="Arial"/>
        </w:rPr>
        <w:t>Mr Mbukushe (SCM Manager)</w:t>
      </w:r>
      <w:r w:rsidR="00AF3095" w:rsidRPr="00BE218C">
        <w:rPr>
          <w:rFonts w:ascii="Arial Narrow" w:hAnsi="Arial Narrow" w:cs="Arial"/>
        </w:rPr>
        <w:t xml:space="preserve"> 039 255 8555</w:t>
      </w:r>
    </w:p>
    <w:p w:rsidR="00AD2BE7" w:rsidRPr="00BE218C" w:rsidRDefault="00AD2BE7" w:rsidP="00AD2BE7">
      <w:pPr>
        <w:rPr>
          <w:rFonts w:ascii="Arial Narrow" w:hAnsi="Arial Narrow" w:cs="Arial"/>
          <w:b/>
        </w:rPr>
      </w:pPr>
      <w:r w:rsidRPr="00BE218C">
        <w:rPr>
          <w:rFonts w:ascii="Arial Narrow" w:hAnsi="Arial Narrow" w:cs="Arial"/>
        </w:rPr>
        <w:t>Other enquiries regarding this Bid may be directed to the office of the Municipal Manager:</w:t>
      </w:r>
    </w:p>
    <w:p w:rsidR="00AD2BE7" w:rsidRPr="00BE218C" w:rsidRDefault="00F96C6D" w:rsidP="00AD2BE7">
      <w:pPr>
        <w:spacing w:line="240" w:lineRule="exact"/>
        <w:rPr>
          <w:rFonts w:ascii="Arial" w:hAnsi="Arial" w:cs="Arial"/>
          <w:b/>
        </w:rPr>
      </w:pPr>
      <w:r w:rsidRPr="00BE218C">
        <w:rPr>
          <w:rFonts w:ascii="Arial" w:hAnsi="Arial" w:cs="Arial"/>
          <w:b/>
        </w:rPr>
        <w:t>Attention:</w:t>
      </w:r>
      <w:r w:rsidR="00AD2BE7" w:rsidRPr="00BE218C">
        <w:rPr>
          <w:rFonts w:ascii="Arial" w:hAnsi="Arial" w:cs="Arial"/>
          <w:b/>
        </w:rPr>
        <w:t xml:space="preserve"> Mr G.P.T Nota</w:t>
      </w:r>
    </w:p>
    <w:p w:rsidR="00AD2BE7" w:rsidRPr="00BE218C" w:rsidRDefault="00F96C6D" w:rsidP="00AD2BE7">
      <w:pPr>
        <w:spacing w:line="240" w:lineRule="exact"/>
        <w:rPr>
          <w:rFonts w:ascii="Arial" w:hAnsi="Arial" w:cs="Arial"/>
          <w:b/>
        </w:rPr>
      </w:pPr>
      <w:r w:rsidRPr="00BE218C">
        <w:rPr>
          <w:rFonts w:ascii="Arial" w:hAnsi="Arial" w:cs="Arial"/>
          <w:b/>
        </w:rPr>
        <w:t>813 Main Street or</w:t>
      </w:r>
      <w:r w:rsidR="00AD2BE7" w:rsidRPr="00BE218C">
        <w:rPr>
          <w:rFonts w:ascii="Arial" w:hAnsi="Arial" w:cs="Arial"/>
          <w:b/>
        </w:rPr>
        <w:t xml:space="preserve"> P/Bag X9020</w:t>
      </w:r>
    </w:p>
    <w:p w:rsidR="00AD2BE7" w:rsidRPr="00BE218C" w:rsidRDefault="00AD2BE7" w:rsidP="00AD2BE7">
      <w:pPr>
        <w:spacing w:line="240" w:lineRule="exact"/>
        <w:rPr>
          <w:rFonts w:ascii="Arial" w:hAnsi="Arial" w:cs="Arial"/>
          <w:b/>
        </w:rPr>
      </w:pPr>
      <w:r w:rsidRPr="00BE218C">
        <w:rPr>
          <w:rFonts w:ascii="Arial" w:hAnsi="Arial" w:cs="Arial"/>
          <w:b/>
        </w:rPr>
        <w:t>MT FRERE</w:t>
      </w:r>
    </w:p>
    <w:p w:rsidR="00AD2BE7" w:rsidRPr="00BE218C" w:rsidRDefault="00E74934" w:rsidP="00AD2BE7">
      <w:pPr>
        <w:spacing w:line="240" w:lineRule="exact"/>
        <w:rPr>
          <w:rFonts w:ascii="Arial" w:hAnsi="Arial" w:cs="Arial"/>
          <w:b/>
        </w:rPr>
      </w:pPr>
      <w:r w:rsidRPr="00BE218C">
        <w:rPr>
          <w:rFonts w:ascii="Arial" w:hAnsi="Arial" w:cs="Arial"/>
          <w:b/>
        </w:rPr>
        <w:t>5090</w:t>
      </w:r>
    </w:p>
    <w:p w:rsidR="000A4ED1" w:rsidRPr="00BE218C" w:rsidRDefault="000A4ED1" w:rsidP="00AD2BE7">
      <w:pPr>
        <w:spacing w:line="240" w:lineRule="exact"/>
        <w:rPr>
          <w:rFonts w:ascii="Arial" w:hAnsi="Arial" w:cs="Arial"/>
          <w:b/>
        </w:rPr>
      </w:pPr>
      <w:r w:rsidRPr="00BE218C">
        <w:rPr>
          <w:rFonts w:ascii="Arial" w:hAnsi="Arial" w:cs="Arial"/>
          <w:b/>
        </w:rPr>
        <w:t>……………………</w:t>
      </w:r>
    </w:p>
    <w:p w:rsidR="00541618" w:rsidRPr="00BE218C" w:rsidRDefault="0036166D" w:rsidP="0036166D">
      <w:pPr>
        <w:spacing w:line="240" w:lineRule="exact"/>
        <w:rPr>
          <w:rFonts w:ascii="Arial" w:hAnsi="Arial" w:cs="Arial"/>
          <w:b/>
        </w:rPr>
      </w:pPr>
      <w:r w:rsidRPr="00BE218C">
        <w:rPr>
          <w:rFonts w:ascii="Arial" w:hAnsi="Arial" w:cs="Arial"/>
          <w:b/>
        </w:rPr>
        <w:t>GPT NOTA (MUNICIPAL MANAGER)</w:t>
      </w:r>
    </w:p>
    <w:sectPr w:rsidR="00541618" w:rsidRPr="00BE2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E1484"/>
    <w:multiLevelType w:val="hybridMultilevel"/>
    <w:tmpl w:val="787A40DA"/>
    <w:lvl w:ilvl="0" w:tplc="389C26C4">
      <w:start w:val="9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E7"/>
    <w:rsid w:val="000A4ED1"/>
    <w:rsid w:val="001A4D6A"/>
    <w:rsid w:val="001A66AB"/>
    <w:rsid w:val="001B167F"/>
    <w:rsid w:val="001B6293"/>
    <w:rsid w:val="001C0FF3"/>
    <w:rsid w:val="001F44CC"/>
    <w:rsid w:val="00203D63"/>
    <w:rsid w:val="002771A6"/>
    <w:rsid w:val="002F364B"/>
    <w:rsid w:val="003108F2"/>
    <w:rsid w:val="0036166D"/>
    <w:rsid w:val="00382B80"/>
    <w:rsid w:val="003A1BBF"/>
    <w:rsid w:val="003B7D56"/>
    <w:rsid w:val="003C7A2F"/>
    <w:rsid w:val="0047393C"/>
    <w:rsid w:val="004D4143"/>
    <w:rsid w:val="004D71CB"/>
    <w:rsid w:val="00541618"/>
    <w:rsid w:val="00603B5A"/>
    <w:rsid w:val="006315B0"/>
    <w:rsid w:val="00676F80"/>
    <w:rsid w:val="006917EA"/>
    <w:rsid w:val="00692A9F"/>
    <w:rsid w:val="006B6840"/>
    <w:rsid w:val="006F264E"/>
    <w:rsid w:val="007106E0"/>
    <w:rsid w:val="00713224"/>
    <w:rsid w:val="00714389"/>
    <w:rsid w:val="00724C63"/>
    <w:rsid w:val="007352A3"/>
    <w:rsid w:val="00764ACB"/>
    <w:rsid w:val="00795212"/>
    <w:rsid w:val="00830A03"/>
    <w:rsid w:val="00837938"/>
    <w:rsid w:val="00847B2D"/>
    <w:rsid w:val="008B0CD8"/>
    <w:rsid w:val="008D3567"/>
    <w:rsid w:val="00901DE6"/>
    <w:rsid w:val="00934873"/>
    <w:rsid w:val="00941190"/>
    <w:rsid w:val="009633BC"/>
    <w:rsid w:val="009958EE"/>
    <w:rsid w:val="009A6E12"/>
    <w:rsid w:val="009C77B7"/>
    <w:rsid w:val="00A21137"/>
    <w:rsid w:val="00A94830"/>
    <w:rsid w:val="00AA0E06"/>
    <w:rsid w:val="00AD2BE7"/>
    <w:rsid w:val="00AF0E68"/>
    <w:rsid w:val="00AF3095"/>
    <w:rsid w:val="00B45734"/>
    <w:rsid w:val="00B764C8"/>
    <w:rsid w:val="00BD044D"/>
    <w:rsid w:val="00BD15EB"/>
    <w:rsid w:val="00BE218C"/>
    <w:rsid w:val="00C37A7C"/>
    <w:rsid w:val="00CB1A68"/>
    <w:rsid w:val="00CE409E"/>
    <w:rsid w:val="00CF3F0F"/>
    <w:rsid w:val="00D015FB"/>
    <w:rsid w:val="00D019D6"/>
    <w:rsid w:val="00D06A48"/>
    <w:rsid w:val="00D37D69"/>
    <w:rsid w:val="00D5555C"/>
    <w:rsid w:val="00D57379"/>
    <w:rsid w:val="00DF1E53"/>
    <w:rsid w:val="00E64C09"/>
    <w:rsid w:val="00E74934"/>
    <w:rsid w:val="00EA2B25"/>
    <w:rsid w:val="00EC77D9"/>
    <w:rsid w:val="00F0425E"/>
    <w:rsid w:val="00F27ADC"/>
    <w:rsid w:val="00F96C6D"/>
    <w:rsid w:val="00FD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A1CD6E-4665-4D04-956E-D82ED9CD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D2BE7"/>
    <w:pPr>
      <w:spacing w:before="240" w:after="60" w:line="240" w:lineRule="auto"/>
      <w:outlineLvl w:val="0"/>
    </w:pPr>
    <w:rPr>
      <w:rFonts w:ascii="Arial" w:eastAsia="Times New Roman" w:hAnsi="Arial" w:cs="Times New Roman"/>
      <w:b/>
      <w:caps/>
      <w:kern w:val="28"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AD2BE7"/>
    <w:rPr>
      <w:rFonts w:ascii="Arial" w:eastAsia="Times New Roman" w:hAnsi="Arial" w:cs="Times New Roman"/>
      <w:b/>
      <w:caps/>
      <w:kern w:val="28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2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1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C9CDDC66FAD4CB7FE45B881F80A3E" ma:contentTypeVersion="2" ma:contentTypeDescription="Create a new document." ma:contentTypeScope="" ma:versionID="3a3168fb2a869fe8cf99c9dfb909b5f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0460b87911c6470b65484c8f0d4c7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9C45A4-E896-4D13-B20C-3C7DCB949AC3}"/>
</file>

<file path=customXml/itemProps2.xml><?xml version="1.0" encoding="utf-8"?>
<ds:datastoreItem xmlns:ds="http://schemas.openxmlformats.org/officeDocument/2006/customXml" ds:itemID="{F38065BE-B842-4765-BAB7-9B4EC33E99CD}"/>
</file>

<file path=customXml/itemProps3.xml><?xml version="1.0" encoding="utf-8"?>
<ds:datastoreItem xmlns:ds="http://schemas.openxmlformats.org/officeDocument/2006/customXml" ds:itemID="{EE18E84F-8A3F-4F3F-BD63-321DFE2C9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Nxopo.Zimasa</dc:creator>
  <cp:lastModifiedBy>Madlanga.Lindiswa</cp:lastModifiedBy>
  <cp:revision>2</cp:revision>
  <cp:lastPrinted>2017-04-12T11:37:00Z</cp:lastPrinted>
  <dcterms:created xsi:type="dcterms:W3CDTF">2017-04-12T11:41:00Z</dcterms:created>
  <dcterms:modified xsi:type="dcterms:W3CDTF">2017-04-12T11:41:00Z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0x010100D54C9CDDC66FAD4CB7FE45B881F80A3E</vt:lpwstr>
  </property>
  <property fmtid="{D5CDD505-2E9C-101B-9397-08002B2CF9AE}" pid="3" name="Order">
    <vt:r8>23500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